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14" w:rsidRPr="00E81887" w:rsidRDefault="002D6714" w:rsidP="002D671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624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Федеральный закон от 28.12.2013 N 442-ФЗ (ред. от 11.06.2021) "Об основах социального обслуживания граждан в Российской Федерации"</w:t>
      </w:r>
    </w:p>
    <w:p w:rsidR="002D6714" w:rsidRDefault="002D6714" w:rsidP="002D6714">
      <w:pPr>
        <w:rPr>
          <w:b/>
          <w:bCs/>
        </w:rPr>
      </w:pPr>
    </w:p>
    <w:p w:rsidR="002D6714" w:rsidRPr="002D6714" w:rsidRDefault="002D6714" w:rsidP="002D67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1AA">
        <w:rPr>
          <w:rFonts w:ascii="Times New Roman" w:hAnsi="Times New Roman" w:cs="Times New Roman"/>
          <w:b/>
          <w:bCs/>
          <w:sz w:val="28"/>
          <w:szCs w:val="28"/>
        </w:rPr>
        <w:t>Статья 9. Права получателей социальных услуг</w:t>
      </w:r>
    </w:p>
    <w:p w:rsidR="002D6714" w:rsidRPr="0094091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1A">
        <w:rPr>
          <w:rFonts w:ascii="Times New Roman" w:hAnsi="Times New Roman" w:cs="Times New Roman"/>
          <w:b/>
          <w:sz w:val="28"/>
          <w:szCs w:val="28"/>
        </w:rPr>
        <w:t xml:space="preserve">Получатели социальных услуг имеют право </w:t>
      </w:r>
      <w:proofErr w:type="gramStart"/>
      <w:r w:rsidRPr="0094091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4091A">
        <w:rPr>
          <w:rFonts w:ascii="Times New Roman" w:hAnsi="Times New Roman" w:cs="Times New Roman"/>
          <w:b/>
          <w:sz w:val="28"/>
          <w:szCs w:val="28"/>
        </w:rPr>
        <w:t>: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2) </w:t>
      </w:r>
      <w:hyperlink r:id="rId5" w:anchor="dst100017" w:history="1">
        <w:r w:rsidRPr="00F471AA">
          <w:rPr>
            <w:rStyle w:val="a4"/>
            <w:rFonts w:ascii="Times New Roman" w:hAnsi="Times New Roman" w:cs="Times New Roman"/>
            <w:sz w:val="28"/>
            <w:szCs w:val="28"/>
          </w:rPr>
          <w:t>получение</w:t>
        </w:r>
      </w:hyperlink>
      <w:r w:rsidRPr="00F471AA">
        <w:rPr>
          <w:rFonts w:ascii="Times New Roman" w:hAnsi="Times New Roman" w:cs="Times New Roman"/>
          <w:sz w:val="28"/>
          <w:szCs w:val="28"/>
        </w:rPr>
        <w:t> 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3) выбор поставщика или поставщиков социальных услуг;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5) защиту своих прав и законных интересов в соответствии с законодательством Российской Федерации;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6) участие в составлении индивидуальных программ;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8) свободное посещение </w:t>
      </w:r>
      <w:hyperlink r:id="rId6" w:anchor="dst100004" w:history="1">
        <w:r w:rsidRPr="00F471AA">
          <w:rPr>
            <w:rStyle w:val="a4"/>
            <w:rFonts w:ascii="Times New Roman" w:hAnsi="Times New Roman" w:cs="Times New Roman"/>
            <w:sz w:val="28"/>
            <w:szCs w:val="28"/>
          </w:rPr>
          <w:t>законными представителями</w:t>
        </w:r>
      </w:hyperlink>
      <w:r w:rsidRPr="00F471AA">
        <w:rPr>
          <w:rFonts w:ascii="Times New Roman" w:hAnsi="Times New Roman" w:cs="Times New Roman"/>
          <w:sz w:val="28"/>
          <w:szCs w:val="28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9) социальное сопровождение в соответствии со </w:t>
      </w:r>
      <w:hyperlink r:id="rId7" w:anchor="dst100230" w:history="1">
        <w:r w:rsidRPr="00F471AA">
          <w:rPr>
            <w:rStyle w:val="a4"/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F471AA">
        <w:rPr>
          <w:rFonts w:ascii="Times New Roman" w:hAnsi="Times New Roman" w:cs="Times New Roman"/>
          <w:sz w:val="28"/>
          <w:szCs w:val="28"/>
        </w:rPr>
        <w:t> настоящего Федерального закона.</w:t>
      </w:r>
    </w:p>
    <w:p w:rsidR="002D6714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D6714" w:rsidRPr="0094091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91A">
        <w:rPr>
          <w:rFonts w:ascii="Times New Roman" w:hAnsi="Times New Roman" w:cs="Times New Roman"/>
          <w:b/>
          <w:sz w:val="28"/>
          <w:szCs w:val="28"/>
        </w:rPr>
        <w:t>Статья 10. Обязанности получателей социальных услуг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1AA">
        <w:rPr>
          <w:rFonts w:ascii="Times New Roman" w:hAnsi="Times New Roman" w:cs="Times New Roman"/>
          <w:b/>
          <w:sz w:val="28"/>
          <w:szCs w:val="28"/>
        </w:rPr>
        <w:t>Получатели социальных услуг обязаны: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lastRenderedPageBreak/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2D6714" w:rsidRPr="00F471AA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D6714" w:rsidRDefault="002D6714" w:rsidP="002D67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471AA">
        <w:rPr>
          <w:rFonts w:ascii="Times New Roman" w:hAnsi="Times New Roman" w:cs="Times New Roman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F471AA"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F471AA"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330848" w:rsidRDefault="00330848"/>
    <w:sectPr w:rsidR="0033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16"/>
    <w:rsid w:val="002D6714"/>
    <w:rsid w:val="00330848"/>
    <w:rsid w:val="00F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6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6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6985/1187788c56dfc298ed511274b0a509408e1a86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99661/dc0b9959ca27fba1add9a97f0ae4a81af29efc9d/" TargetMode="External"/><Relationship Id="rId5" Type="http://schemas.openxmlformats.org/officeDocument/2006/relationships/hyperlink" Target="https://www.consultant.ru/document/cons_doc_LAW_412835/5a0ddd2225d7167dcbdd8ccf276cafd0a64dc73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2022-11-03T06:38:00Z</dcterms:created>
  <dcterms:modified xsi:type="dcterms:W3CDTF">2022-11-03T06:39:00Z</dcterms:modified>
</cp:coreProperties>
</file>