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714" w:rsidRPr="00E81887" w:rsidRDefault="002D6714" w:rsidP="002D6714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162411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Федеральный закон от 28.12.2013 N 442-ФЗ (ред. от 11.06.2021) "Об основах социального обслуживания граждан в Российской Федерации"</w:t>
      </w:r>
    </w:p>
    <w:p w:rsidR="002D6714" w:rsidRDefault="002D6714" w:rsidP="002D6714">
      <w:pPr>
        <w:rPr>
          <w:b/>
          <w:bCs/>
        </w:rPr>
      </w:pPr>
    </w:p>
    <w:p w:rsidR="002D6714" w:rsidRPr="002D6714" w:rsidRDefault="002D6714" w:rsidP="002D671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2D6714" w:rsidRPr="00F471AA" w:rsidRDefault="002D6714" w:rsidP="002D6714">
      <w:pPr>
        <w:pStyle w:val="a3"/>
        <w:ind w:left="106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71AA">
        <w:rPr>
          <w:rFonts w:ascii="Times New Roman" w:hAnsi="Times New Roman" w:cs="Times New Roman"/>
          <w:b/>
          <w:bCs/>
          <w:sz w:val="28"/>
          <w:szCs w:val="28"/>
        </w:rPr>
        <w:t>Статья 9. Права получателей социальных услуг</w:t>
      </w:r>
    </w:p>
    <w:p w:rsidR="002D6714" w:rsidRPr="0094091A" w:rsidRDefault="002D6714" w:rsidP="002D6714">
      <w:pPr>
        <w:pStyle w:val="a3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091A">
        <w:rPr>
          <w:rFonts w:ascii="Times New Roman" w:hAnsi="Times New Roman" w:cs="Times New Roman"/>
          <w:b/>
          <w:sz w:val="28"/>
          <w:szCs w:val="28"/>
        </w:rPr>
        <w:t xml:space="preserve">Получатели социальных услуг имеют право </w:t>
      </w:r>
      <w:proofErr w:type="gramStart"/>
      <w:r w:rsidRPr="0094091A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94091A">
        <w:rPr>
          <w:rFonts w:ascii="Times New Roman" w:hAnsi="Times New Roman" w:cs="Times New Roman"/>
          <w:b/>
          <w:sz w:val="28"/>
          <w:szCs w:val="28"/>
        </w:rPr>
        <w:t>:</w:t>
      </w:r>
    </w:p>
    <w:p w:rsidR="002D6714" w:rsidRPr="00F471AA" w:rsidRDefault="002D6714" w:rsidP="002D6714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F471AA">
        <w:rPr>
          <w:rFonts w:ascii="Times New Roman" w:hAnsi="Times New Roman" w:cs="Times New Roman"/>
          <w:sz w:val="28"/>
          <w:szCs w:val="28"/>
        </w:rPr>
        <w:t>1) уважительное и гуманное отношение;</w:t>
      </w:r>
    </w:p>
    <w:p w:rsidR="002D6714" w:rsidRPr="00F471AA" w:rsidRDefault="002D6714" w:rsidP="002D6714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F471AA">
        <w:rPr>
          <w:rFonts w:ascii="Times New Roman" w:hAnsi="Times New Roman" w:cs="Times New Roman"/>
          <w:sz w:val="28"/>
          <w:szCs w:val="28"/>
        </w:rPr>
        <w:t>2) </w:t>
      </w:r>
      <w:hyperlink r:id="rId5" w:anchor="dst100017" w:history="1">
        <w:r w:rsidRPr="00F471AA">
          <w:rPr>
            <w:rStyle w:val="a4"/>
            <w:rFonts w:ascii="Times New Roman" w:hAnsi="Times New Roman" w:cs="Times New Roman"/>
            <w:sz w:val="28"/>
            <w:szCs w:val="28"/>
          </w:rPr>
          <w:t>получение</w:t>
        </w:r>
      </w:hyperlink>
      <w:r w:rsidRPr="00F471AA">
        <w:rPr>
          <w:rFonts w:ascii="Times New Roman" w:hAnsi="Times New Roman" w:cs="Times New Roman"/>
          <w:sz w:val="28"/>
          <w:szCs w:val="28"/>
        </w:rPr>
        <w:t> бесплатно в доступной форме информации о своих правах и обязанностях, видах социальных услуг, сроках, порядке и об условиях их предоставления, о тарифах на эти услуги и об их стоимости для получателя социальных услуг, о возможности получения этих услуг бесплатно, а также о поставщиках социальных услуг;</w:t>
      </w:r>
    </w:p>
    <w:p w:rsidR="002D6714" w:rsidRPr="00F471AA" w:rsidRDefault="002D6714" w:rsidP="002D6714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F471AA">
        <w:rPr>
          <w:rFonts w:ascii="Times New Roman" w:hAnsi="Times New Roman" w:cs="Times New Roman"/>
          <w:sz w:val="28"/>
          <w:szCs w:val="28"/>
        </w:rPr>
        <w:t>3) выбор поставщика или поставщиков социальных услуг;</w:t>
      </w:r>
    </w:p>
    <w:p w:rsidR="002D6714" w:rsidRPr="00F471AA" w:rsidRDefault="002D6714" w:rsidP="002D6714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F471AA">
        <w:rPr>
          <w:rFonts w:ascii="Times New Roman" w:hAnsi="Times New Roman" w:cs="Times New Roman"/>
          <w:sz w:val="28"/>
          <w:szCs w:val="28"/>
        </w:rPr>
        <w:t>4) отказ от предоставления социальных услуг;</w:t>
      </w:r>
    </w:p>
    <w:p w:rsidR="002D6714" w:rsidRPr="00F471AA" w:rsidRDefault="002D6714" w:rsidP="002D6714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F471AA">
        <w:rPr>
          <w:rFonts w:ascii="Times New Roman" w:hAnsi="Times New Roman" w:cs="Times New Roman"/>
          <w:sz w:val="28"/>
          <w:szCs w:val="28"/>
        </w:rPr>
        <w:t>5) защиту своих прав и законных интересов в соответствии с законодательством Российской Федерации;</w:t>
      </w:r>
    </w:p>
    <w:p w:rsidR="002D6714" w:rsidRPr="00F471AA" w:rsidRDefault="002D6714" w:rsidP="002D6714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F471AA">
        <w:rPr>
          <w:rFonts w:ascii="Times New Roman" w:hAnsi="Times New Roman" w:cs="Times New Roman"/>
          <w:sz w:val="28"/>
          <w:szCs w:val="28"/>
        </w:rPr>
        <w:t>6) участие в составлении индивидуальных программ;</w:t>
      </w:r>
    </w:p>
    <w:p w:rsidR="002D6714" w:rsidRPr="00F471AA" w:rsidRDefault="002D6714" w:rsidP="002D6714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F471AA">
        <w:rPr>
          <w:rFonts w:ascii="Times New Roman" w:hAnsi="Times New Roman" w:cs="Times New Roman"/>
          <w:sz w:val="28"/>
          <w:szCs w:val="28"/>
        </w:rPr>
        <w:t>7) обеспечение условий пребывания в организациях социального обслуживания, соответствующих санитарно-гигиеническим требованиям, а также на надлежащий уход;</w:t>
      </w:r>
    </w:p>
    <w:p w:rsidR="002D6714" w:rsidRPr="00F471AA" w:rsidRDefault="002D6714" w:rsidP="002D6714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F471AA">
        <w:rPr>
          <w:rFonts w:ascii="Times New Roman" w:hAnsi="Times New Roman" w:cs="Times New Roman"/>
          <w:sz w:val="28"/>
          <w:szCs w:val="28"/>
        </w:rPr>
        <w:t>8) свободное посещение </w:t>
      </w:r>
      <w:hyperlink r:id="rId6" w:anchor="dst100004" w:history="1">
        <w:r w:rsidRPr="00F471AA">
          <w:rPr>
            <w:rStyle w:val="a4"/>
            <w:rFonts w:ascii="Times New Roman" w:hAnsi="Times New Roman" w:cs="Times New Roman"/>
            <w:sz w:val="28"/>
            <w:szCs w:val="28"/>
          </w:rPr>
          <w:t>законными представителями</w:t>
        </w:r>
      </w:hyperlink>
      <w:r w:rsidRPr="00F471AA">
        <w:rPr>
          <w:rFonts w:ascii="Times New Roman" w:hAnsi="Times New Roman" w:cs="Times New Roman"/>
          <w:sz w:val="28"/>
          <w:szCs w:val="28"/>
        </w:rPr>
        <w:t>, адвокатами, нотариусами, представителями общественных и (или) иных организаций, священнослужителями, а также родственниками и другими лицами в дневное и вечернее время;</w:t>
      </w:r>
    </w:p>
    <w:p w:rsidR="002D6714" w:rsidRPr="00F471AA" w:rsidRDefault="002D6714" w:rsidP="002D6714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F471AA">
        <w:rPr>
          <w:rFonts w:ascii="Times New Roman" w:hAnsi="Times New Roman" w:cs="Times New Roman"/>
          <w:sz w:val="28"/>
          <w:szCs w:val="28"/>
        </w:rPr>
        <w:t>9) социальное сопровождение в соответствии со </w:t>
      </w:r>
      <w:hyperlink r:id="rId7" w:anchor="dst100230" w:history="1">
        <w:r w:rsidRPr="00F471AA">
          <w:rPr>
            <w:rStyle w:val="a4"/>
            <w:rFonts w:ascii="Times New Roman" w:hAnsi="Times New Roman" w:cs="Times New Roman"/>
            <w:sz w:val="28"/>
            <w:szCs w:val="28"/>
          </w:rPr>
          <w:t>статьей 22</w:t>
        </w:r>
      </w:hyperlink>
      <w:r w:rsidRPr="00F471AA">
        <w:rPr>
          <w:rFonts w:ascii="Times New Roman" w:hAnsi="Times New Roman" w:cs="Times New Roman"/>
          <w:sz w:val="28"/>
          <w:szCs w:val="28"/>
        </w:rPr>
        <w:t> настоящего Федерального закона.</w:t>
      </w:r>
    </w:p>
    <w:p w:rsidR="002D6714" w:rsidRDefault="002D6714" w:rsidP="002D6714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2D6714" w:rsidRPr="0094091A" w:rsidRDefault="002D6714" w:rsidP="002D6714">
      <w:pPr>
        <w:pStyle w:val="a3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091A">
        <w:rPr>
          <w:rFonts w:ascii="Times New Roman" w:hAnsi="Times New Roman" w:cs="Times New Roman"/>
          <w:b/>
          <w:sz w:val="28"/>
          <w:szCs w:val="28"/>
        </w:rPr>
        <w:t>Статья 10. Обязанности получателей социальных услуг</w:t>
      </w:r>
    </w:p>
    <w:p w:rsidR="002D6714" w:rsidRPr="00F471AA" w:rsidRDefault="002D6714" w:rsidP="002D6714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2D6714" w:rsidRPr="00F471AA" w:rsidRDefault="002D6714" w:rsidP="002D6714">
      <w:pPr>
        <w:pStyle w:val="a3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1AA">
        <w:rPr>
          <w:rFonts w:ascii="Times New Roman" w:hAnsi="Times New Roman" w:cs="Times New Roman"/>
          <w:b/>
          <w:sz w:val="28"/>
          <w:szCs w:val="28"/>
        </w:rPr>
        <w:t>Получатели социальных услуг обязаны:</w:t>
      </w:r>
    </w:p>
    <w:p w:rsidR="002D6714" w:rsidRPr="00F471AA" w:rsidRDefault="002D6714" w:rsidP="002D6714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2D6714" w:rsidRPr="00F471AA" w:rsidRDefault="002D6714" w:rsidP="002D6714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F471AA">
        <w:rPr>
          <w:rFonts w:ascii="Times New Roman" w:hAnsi="Times New Roman" w:cs="Times New Roman"/>
          <w:sz w:val="28"/>
          <w:szCs w:val="28"/>
        </w:rPr>
        <w:t>1) предоставлять в соответствии с нормативными правовыми актами субъекта Российской Федерации сведения и документы, необходимые для предоставления социальных услуг;</w:t>
      </w:r>
    </w:p>
    <w:p w:rsidR="002D6714" w:rsidRPr="00F471AA" w:rsidRDefault="002D6714" w:rsidP="002D6714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2D6714" w:rsidRPr="00F471AA" w:rsidRDefault="002D6714" w:rsidP="002D6714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F471AA">
        <w:rPr>
          <w:rFonts w:ascii="Times New Roman" w:hAnsi="Times New Roman" w:cs="Times New Roman"/>
          <w:sz w:val="28"/>
          <w:szCs w:val="28"/>
        </w:rPr>
        <w:lastRenderedPageBreak/>
        <w:t>2) своевременно информировать поставщиков социальных услуг об изменении обстоятельств, обусловливающих потребность в предоставлении социальных услуг;</w:t>
      </w:r>
    </w:p>
    <w:p w:rsidR="002D6714" w:rsidRPr="00F471AA" w:rsidRDefault="002D6714" w:rsidP="002D6714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2D6714" w:rsidRDefault="002D6714" w:rsidP="002D6714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F471AA">
        <w:rPr>
          <w:rFonts w:ascii="Times New Roman" w:hAnsi="Times New Roman" w:cs="Times New Roman"/>
          <w:sz w:val="28"/>
          <w:szCs w:val="28"/>
        </w:rPr>
        <w:t xml:space="preserve">3) соблюдать условия договора о предоставлении социальных услуг, заключенного с поставщиком социальных услуг, в том числе своевременно и в полном объеме </w:t>
      </w:r>
      <w:proofErr w:type="gramStart"/>
      <w:r w:rsidRPr="00F471AA">
        <w:rPr>
          <w:rFonts w:ascii="Times New Roman" w:hAnsi="Times New Roman" w:cs="Times New Roman"/>
          <w:sz w:val="28"/>
          <w:szCs w:val="28"/>
        </w:rPr>
        <w:t>оплачивать стоимость предоставленных</w:t>
      </w:r>
      <w:proofErr w:type="gramEnd"/>
      <w:r w:rsidRPr="00F471AA">
        <w:rPr>
          <w:rFonts w:ascii="Times New Roman" w:hAnsi="Times New Roman" w:cs="Times New Roman"/>
          <w:sz w:val="28"/>
          <w:szCs w:val="28"/>
        </w:rPr>
        <w:t xml:space="preserve"> социальных услуг при их предоставлении за плату или частичную плату.</w:t>
      </w:r>
    </w:p>
    <w:p w:rsidR="00330848" w:rsidRDefault="00330848"/>
    <w:sectPr w:rsidR="00330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616"/>
    <w:rsid w:val="002D6714"/>
    <w:rsid w:val="00330848"/>
    <w:rsid w:val="00F8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71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67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71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67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386985/1187788c56dfc298ed511274b0a509408e1a8604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99661/dc0b9959ca27fba1add9a97f0ae4a81af29efc9d/" TargetMode="External"/><Relationship Id="rId5" Type="http://schemas.openxmlformats.org/officeDocument/2006/relationships/hyperlink" Target="https://www.consultant.ru/document/cons_doc_LAW_412835/5a0ddd2225d7167dcbdd8ccf276cafd0a64dc73c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2022-11-03T06:38:00Z</dcterms:created>
  <dcterms:modified xsi:type="dcterms:W3CDTF">2022-11-03T06:39:00Z</dcterms:modified>
</cp:coreProperties>
</file>